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>MODULE 1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22 Septembre 2023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Thérapeutiques innovantes dans les maladies systémiques 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 Amphithéâtre DIEULAFOY (Cochin)</w:t>
      </w:r>
    </w:p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Thème : Thérapeutiques innovantes dans les maladies systémiques – Benjamin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Chaigne</w:t>
      </w:r>
      <w:proofErr w:type="spellEnd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Luc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Mouthon</w:t>
      </w:r>
      <w:proofErr w:type="spellEnd"/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9h15 - 10h00 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Anti-TNF. Xavier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Puéchal</w:t>
            </w:r>
            <w:proofErr w:type="spellEnd"/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Échanges plasmatiques dans les vascularites associées aux ANCA. Xavier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Puéchal</w:t>
            </w:r>
            <w:proofErr w:type="spellEnd"/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10h30 - 10h45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</w:t>
            </w:r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10h45 - 11h30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Inhibiteur de JAK. Corinne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Miceli</w:t>
            </w:r>
            <w:proofErr w:type="spellEnd"/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11h30 - 12h15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CAR-T et maladies systémiques - Dr Rudy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Birsen</w:t>
            </w:r>
            <w:proofErr w:type="spellEnd"/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12h15 - 12h45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Thérapeutiques innovantes dans la sclérodermie systémique. Benjamin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Chaigne</w:t>
            </w:r>
            <w:proofErr w:type="spellEnd"/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12h45 - 14h00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14h00 - 14h45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Thérapeutiques ciblant le lymphocyte B dans les maladies systémiques. Luc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Mouthon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14h45 - 15h30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Immunoglobulines polyvalentes dans le traitement des maladies systémiques/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autoimmunes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. Luc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Mouthon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  </w:t>
            </w:r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15h30 - 15h45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</w:t>
            </w:r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15h45 - 16h30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Autogreffe et maladies systémiques - Pr Grégory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Pugnet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(en Zoom)</w:t>
            </w:r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16h30 - 17h15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Transplantation fécale et maladies systémiques - Dr Paul Mc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Lellan</w:t>
            </w:r>
            <w:proofErr w:type="spellEnd"/>
          </w:p>
        </w:tc>
      </w:tr>
      <w:tr w:rsidR="00F531E0" w:rsidRPr="00F531E0" w:rsidTr="00F531E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17h15 - 17h30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Default="00F531E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2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20 Octobre 2023 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Sclérodermie systémique (première partie)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 xml:space="preserve">Lieu: 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>ZOOM</w:t>
      </w:r>
    </w:p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Thème : Sclérodermie systémique (1ère partie) – Benjamin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Chaigne</w:t>
      </w:r>
      <w:proofErr w:type="spellEnd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Luc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Mouthon</w:t>
      </w:r>
      <w:proofErr w:type="spellEnd"/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10h00 - 10h30 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Pathogénie de la sclérodermie systémique. Benjamin Thoreau.  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10h30 – 11h00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Épidémiologie. Benjamin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Chaigne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11h00 – 11h30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Classification des sclérodermies. Bertrand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Dunogué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11h30 – 12h00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Phénomène de Raynaud. Luc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Mouthon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12h00 – 12h30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Ulcères digitaux. Luc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Mouthon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12h30 – 13h00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Sclérodermie et grossesse. Benjamin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Chaigne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 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13h00 - 14h00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14h00 -14h30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Atteintes musculo-squelettiques. Benjamin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Chaigne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14h30 – 15h00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Hypertension artérielle pulmonaire (excepté la thérapeutique). Benjamin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Chaigne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15h00 - 15h45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Traitement de l’hypertension artérielle pulmonaire.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Athénais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Boucly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15h45 - 16h30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Pneumopathies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infiltrantes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diffuses.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Yurdagul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Uzunhan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16h30- 17h00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Default="00F531E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3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24 Novembre 2023 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Sclérodermie systémique (deuxième partie)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 ZOOM</w:t>
      </w:r>
    </w:p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Thème : Sclérodermie systémique (2</w:t>
      </w:r>
      <w:r w:rsidRPr="00F531E0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fr-FR"/>
        </w:rPr>
        <w:t>ème</w:t>
      </w: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partie) – Bertrand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Dunogue</w:t>
      </w:r>
      <w:proofErr w:type="spellEnd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Luc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Mouthon</w:t>
      </w:r>
      <w:proofErr w:type="spellEnd"/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7099"/>
      </w:tblGrid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Pronostic de la sclérodermie systémique. Bertrand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Dunogue</w:t>
            </w:r>
            <w:proofErr w:type="spellEnd"/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10h30 – 11h00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Atteintes digestives. Bertrand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Dunogue</w:t>
            </w:r>
            <w:proofErr w:type="spellEnd"/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11h00 – 11h30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Cœur et sclérodermie systémique. Luc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Mouthon</w:t>
            </w:r>
            <w:proofErr w:type="spellEnd"/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11h30 – 12h00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Handicap et qualité de vie. Christelle Nguyen</w:t>
            </w:r>
          </w:p>
        </w:tc>
      </w:tr>
      <w:tr w:rsidR="00F531E0" w:rsidRPr="00F531E0" w:rsidTr="00F531E0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12h00 - 12h30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Pseudo-sclérodermies. Nicolas Dupin</w:t>
            </w:r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12h30 - 13h00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Sclérodermies systémiques : aspects cutanés. Nicolas Dupin</w:t>
            </w:r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13h00 - 13h30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Morphées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. Nicolas Dupin </w:t>
            </w:r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13h30 - 14h30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14h30 - 15h00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Crise rénale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sclérodermique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. Bertrand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Dunogué</w:t>
            </w:r>
            <w:proofErr w:type="spellEnd"/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15h00 - 16h00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Traitements de la sclérodermie systémique. Luc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Mouthon</w:t>
            </w:r>
            <w:proofErr w:type="spellEnd"/>
          </w:p>
        </w:tc>
      </w:tr>
      <w:tr w:rsidR="00F531E0" w:rsidRPr="00F531E0" w:rsidTr="00F53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16h00 - 16h30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531E0" w:rsidRDefault="00F531E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4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15 Décembre 2023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Myosites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 ZOOM</w:t>
      </w:r>
    </w:p>
    <w:p w:rsidR="00F531E0" w:rsidRPr="00F531E0" w:rsidRDefault="00F531E0" w:rsidP="00F5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Vascularites 1</w:t>
      </w:r>
    </w:p>
    <w:p w:rsidR="00F531E0" w:rsidRPr="00F531E0" w:rsidRDefault="00F531E0" w:rsidP="00F5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Thème : Myosites – Olivier Benveniste</w:t>
      </w:r>
    </w:p>
    <w:p w:rsidR="00F531E0" w:rsidRPr="00F531E0" w:rsidRDefault="00F531E0" w:rsidP="00F5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Calibri" w:eastAsia="Times New Roman" w:hAnsi="Calibri" w:cs="Calibri"/>
          <w:i/>
          <w:iCs/>
          <w:color w:val="000000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077"/>
      </w:tblGrid>
      <w:tr w:rsidR="00F531E0" w:rsidRPr="00F531E0" w:rsidTr="00F531E0">
        <w:trPr>
          <w:trHeight w:val="12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10h00 - 10h45 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Approche diagnostique en Myologie : exemple de la myosite à inclusions et autres myopathies « fréquentes » de l’adulte (Dr Marion MASINGUE, Service de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Neuromyologie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</w:t>
            </w:r>
            <w:r w:rsidRPr="00F531E0">
              <w:rPr>
                <w:rFonts w:ascii="Calibri" w:eastAsia="Times New Roman" w:hAnsi="Calibri" w:cs="Calibri"/>
                <w:color w:val="1F497D"/>
                <w:lang w:eastAsia="fr-FR"/>
              </w:rPr>
              <w:t xml:space="preserve"> </w:t>
            </w: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Hôpital Pitié Salpêtrière, Paris)</w:t>
            </w:r>
          </w:p>
        </w:tc>
      </w:tr>
      <w:tr w:rsidR="00F531E0" w:rsidRPr="00F531E0" w:rsidTr="00F531E0">
        <w:trPr>
          <w:trHeight w:val="12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10h45 - 11h30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Classification des myopathies inflammatoires : l’apport des auto-anticorps (Pr Benveniste, Département de Médecine Interne, Hôpital Pitié Salpêtrière, Paris)</w:t>
            </w:r>
          </w:p>
        </w:tc>
      </w:tr>
      <w:tr w:rsidR="00F531E0" w:rsidRPr="00F531E0" w:rsidTr="00F531E0">
        <w:trPr>
          <w:trHeight w:val="9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11h30 - 12h15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Histologie des myopathies inflammatoires (Dr Leonard-Louis, Département de Neuropathologie, Hôpital Pitié Salpêtrière, Paris)</w:t>
            </w:r>
          </w:p>
        </w:tc>
      </w:tr>
      <w:tr w:rsidR="00F531E0" w:rsidRPr="00F531E0" w:rsidTr="00F531E0">
        <w:trPr>
          <w:trHeight w:val="12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12h15 – 13h00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Syndrome des anti-synthétases et dermatomyosite à anti-MDA5 : allez au poumon ! (Pr Benveniste, Département de Médecine Interne, Hôpital Pitié Salpêtrière, Paris)</w:t>
            </w:r>
          </w:p>
        </w:tc>
      </w:tr>
      <w:tr w:rsidR="00F531E0" w:rsidRPr="00F531E0" w:rsidTr="00F531E0">
        <w:trPr>
          <w:trHeight w:val="6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13h00 - 13h45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rPr>
          <w:trHeight w:val="115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13h45 - 14h30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Myopathies nécrosantes auto-immunes: myopathies anti-SRP et anti-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HMGCoA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réductase (Dr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Allenbach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Département de Médecine Interne, Hôpital Pitié Salpêtrière, Paris)</w:t>
            </w:r>
          </w:p>
        </w:tc>
      </w:tr>
      <w:tr w:rsidR="00F531E0" w:rsidRPr="00F531E0" w:rsidTr="00F531E0">
        <w:trPr>
          <w:trHeight w:val="12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14h30 – 15h15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Myosites et cancers: des dermatomyosites aux immunothérapies (Dr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Allenbach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Département de Médecine Interne, Hôpital Pitié Salpêtrière, Paris)</w:t>
            </w:r>
          </w:p>
        </w:tc>
      </w:tr>
      <w:tr w:rsidR="00F531E0" w:rsidRPr="00F531E0" w:rsidTr="00F531E0">
        <w:trPr>
          <w:trHeight w:val="97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15h15 - 16h00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Traitements des myopathies inflammatoires (Pr Benveniste, Département de Médecine Interne, Hôpital Pitié Salpêtrière, Paris)</w:t>
            </w:r>
          </w:p>
        </w:tc>
      </w:tr>
      <w:tr w:rsidR="00F531E0" w:rsidRPr="00F531E0" w:rsidTr="00F531E0">
        <w:trPr>
          <w:trHeight w:val="5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16h00 -16h30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5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12 Janvier 2024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Sarcoïdose 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 ZOOM</w:t>
      </w:r>
    </w:p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Thème : Sarcoïdose – Dominique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Valeyre</w:t>
      </w:r>
      <w:proofErr w:type="spellEnd"/>
    </w:p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10h00 - 10h15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Introduction. Dominique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Valeyre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10h15 - 11h00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Granulome et pathogénie. Jean-François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Bernaudin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Florence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Jeny</w:t>
            </w:r>
            <w:proofErr w:type="spellEnd"/>
          </w:p>
        </w:tc>
      </w:tr>
      <w:tr w:rsidR="00F531E0" w:rsidRPr="00F531E0" w:rsidTr="00F531E0">
        <w:trPr>
          <w:trHeight w:val="9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11h00 – 11h45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Manifestations pulmonaires : diagnostic et atteintes sévères. Dominique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Valeyre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11h45 – 12h15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Atteinte ophtalmologiques. Pascal Sève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12h15 – 14h00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rPr>
          <w:trHeight w:val="11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14h00 - 14h45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Atteintes cardiaques et neurologiques. Catherine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Chapelon-Abric</w:t>
            </w:r>
            <w:proofErr w:type="spellEnd"/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14h45 – 15h30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Bilan au diagnostic ; suivi et traitement.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Hilario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Nunes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15h30 - 16h00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 diverses</w:t>
            </w:r>
          </w:p>
        </w:tc>
      </w:tr>
    </w:tbl>
    <w:p w:rsid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531E0" w:rsidRDefault="00F531E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6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9 Février 2024 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Vascularites (première partie)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 Amphithéâtre DIEULAFOY (Cochin)</w:t>
      </w:r>
    </w:p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Thème : Vascularites nécrosantes (1ère partie) – Benjamin Terrier, Loïc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Guillevin</w:t>
      </w:r>
      <w:proofErr w:type="spellEnd"/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79"/>
      </w:tblGrid>
      <w:tr w:rsidR="00F531E0" w:rsidRPr="00F531E0" w:rsidTr="00F531E0">
        <w:trPr>
          <w:trHeight w:val="570"/>
          <w:tblHeader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10h00 - 10h30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Classification des vascularites.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Loic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Guillevin</w:t>
            </w:r>
            <w:proofErr w:type="spellEnd"/>
          </w:p>
        </w:tc>
      </w:tr>
      <w:tr w:rsidR="00F531E0" w:rsidRPr="00F531E0" w:rsidTr="00F531E0">
        <w:trPr>
          <w:trHeight w:val="57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10h30 – 11h00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Périartérite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noueuse.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Loic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Guillevin</w:t>
            </w:r>
            <w:proofErr w:type="spellEnd"/>
          </w:p>
        </w:tc>
      </w:tr>
      <w:tr w:rsidR="00F531E0" w:rsidRPr="00F531E0" w:rsidTr="00F531E0">
        <w:trPr>
          <w:trHeight w:val="79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11h00 – 11h30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Epidémiologie des vascularites nécrosantes. Yann Nguyen</w:t>
            </w:r>
          </w:p>
        </w:tc>
      </w:tr>
      <w:tr w:rsidR="00F531E0" w:rsidRPr="00F531E0" w:rsidTr="00F531E0">
        <w:trPr>
          <w:trHeight w:val="55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11h30 – 12h00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Le rein des vascularites. Alexandre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Karras</w:t>
            </w:r>
            <w:proofErr w:type="spellEnd"/>
          </w:p>
        </w:tc>
      </w:tr>
      <w:tr w:rsidR="00F531E0" w:rsidRPr="00F531E0" w:rsidTr="00F531E0">
        <w:trPr>
          <w:trHeight w:val="73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12h00 – 12h30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Manifestations cutanées des vascularites nécrosantes. Laure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Frumholtz</w:t>
            </w:r>
            <w:proofErr w:type="spellEnd"/>
          </w:p>
        </w:tc>
      </w:tr>
      <w:tr w:rsidR="00F531E0" w:rsidRPr="00F531E0" w:rsidTr="00F531E0">
        <w:trPr>
          <w:trHeight w:val="90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12h30 – 13h30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rPr>
          <w:trHeight w:val="90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13h30 - 14h15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Pathogénie des vascularites nécrosantes. Benjamin Terrier</w:t>
            </w:r>
          </w:p>
        </w:tc>
      </w:tr>
      <w:tr w:rsidR="00F531E0" w:rsidRPr="00F531E0" w:rsidTr="00F531E0">
        <w:trPr>
          <w:trHeight w:val="6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14h15 - 14h45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Granulomatose avec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polyangéite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. Xavier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Puéchal</w:t>
            </w:r>
            <w:proofErr w:type="spellEnd"/>
          </w:p>
        </w:tc>
      </w:tr>
      <w:tr w:rsidR="00F531E0" w:rsidRPr="00F531E0" w:rsidTr="00F531E0">
        <w:trPr>
          <w:trHeight w:val="90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14h45 – 15h15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Granulomatose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éosinophilique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avec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polyangéite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. Benjamin Terrier</w:t>
            </w:r>
          </w:p>
        </w:tc>
      </w:tr>
      <w:tr w:rsidR="00F531E0" w:rsidRPr="00F531E0" w:rsidTr="00F531E0">
        <w:trPr>
          <w:trHeight w:val="90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15h15 - 16h00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Vascularites à anticorps anti-membrane basale glomérulaire.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Eric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Thervet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.</w:t>
            </w:r>
          </w:p>
        </w:tc>
      </w:tr>
      <w:tr w:rsidR="00F531E0" w:rsidRPr="00F531E0" w:rsidTr="00F531E0">
        <w:trPr>
          <w:trHeight w:val="5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16h00 - 16h30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F531E0" w:rsidRPr="00F531E0" w:rsidRDefault="00F531E0" w:rsidP="00F531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>ULE 6</w:t>
      </w:r>
    </w:p>
    <w:p w:rsidR="00F531E0" w:rsidRDefault="00F531E0">
      <w:pPr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br w:type="page"/>
      </w: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7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22 Mars 2024 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Vascularites (deuxième partie)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 xml:space="preserve"> ZOOM</w:t>
      </w:r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Thème : Autres vascularites (2ème partie) – Benjamin Terrier, Loïc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Guillevin</w:t>
      </w:r>
      <w:proofErr w:type="spellEnd"/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077"/>
      </w:tblGrid>
      <w:tr w:rsidR="00F531E0" w:rsidRPr="00F531E0" w:rsidTr="00F531E0">
        <w:trPr>
          <w:trHeight w:val="63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Vascularites infectieuses. Loïc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Guillevin</w:t>
            </w:r>
            <w:proofErr w:type="spellEnd"/>
          </w:p>
        </w:tc>
      </w:tr>
      <w:tr w:rsidR="00F531E0" w:rsidRPr="00F531E0" w:rsidTr="00F531E0">
        <w:trPr>
          <w:trHeight w:val="73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10h30 – 11h15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fr-FR"/>
              </w:rPr>
              <w:t> </w:t>
            </w:r>
          </w:p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Vascularites des maladies auto-immunes.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Loic</w:t>
            </w:r>
            <w:proofErr w:type="spellEnd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Guillevin</w:t>
            </w:r>
            <w:proofErr w:type="spellEnd"/>
          </w:p>
        </w:tc>
      </w:tr>
      <w:tr w:rsidR="00F531E0" w:rsidRPr="00F531E0" w:rsidTr="00F531E0">
        <w:trPr>
          <w:trHeight w:val="51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11h15 – 12h00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Le poumon des vascularites. Benjamin Terrier</w:t>
            </w:r>
          </w:p>
        </w:tc>
      </w:tr>
      <w:tr w:rsidR="00F531E0" w:rsidRPr="00F531E0" w:rsidTr="00F531E0">
        <w:trPr>
          <w:trHeight w:val="8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12h00 – 12h30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Vascularites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urticariennes</w:t>
            </w:r>
            <w:proofErr w:type="spellEnd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. Marie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Jachiet</w:t>
            </w:r>
            <w:proofErr w:type="spellEnd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.</w:t>
            </w:r>
          </w:p>
        </w:tc>
      </w:tr>
      <w:tr w:rsidR="00F531E0" w:rsidRPr="00F531E0" w:rsidTr="00F531E0">
        <w:trPr>
          <w:trHeight w:val="63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12h30 – 13h30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212121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rPr>
          <w:trHeight w:val="48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13h30 - 14h00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Maladie de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Behçet</w:t>
            </w:r>
            <w:proofErr w:type="spellEnd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. Benjamin Terrier. </w:t>
            </w:r>
          </w:p>
        </w:tc>
      </w:tr>
      <w:tr w:rsidR="00F531E0" w:rsidRPr="00F531E0" w:rsidTr="00F531E0">
        <w:trPr>
          <w:trHeight w:val="10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14h00 - 14h30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Vascularites des cancers et des hémopathies. Arsène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Mekinian</w:t>
            </w:r>
            <w:proofErr w:type="spellEnd"/>
          </w:p>
        </w:tc>
      </w:tr>
      <w:tr w:rsidR="00F531E0" w:rsidRPr="00F531E0" w:rsidTr="00F531E0">
        <w:trPr>
          <w:trHeight w:val="84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14h30 – 15h15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fr-FR"/>
              </w:rPr>
              <w:t> </w:t>
            </w:r>
          </w:p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Vascularites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cryoglobulinémiques</w:t>
            </w:r>
            <w:proofErr w:type="spellEnd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. Pascal Cohen</w:t>
            </w:r>
          </w:p>
        </w:tc>
      </w:tr>
      <w:tr w:rsidR="00F531E0" w:rsidRPr="00F531E0" w:rsidTr="00F531E0">
        <w:trPr>
          <w:trHeight w:val="45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15h15 - 16h00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Vascularite à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IgA</w:t>
            </w:r>
            <w:proofErr w:type="spellEnd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. 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Evangéline</w:t>
            </w:r>
            <w:proofErr w:type="spellEnd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Pillebout</w:t>
            </w:r>
            <w:proofErr w:type="spellEnd"/>
          </w:p>
        </w:tc>
      </w:tr>
      <w:tr w:rsidR="00F531E0" w:rsidRPr="00F531E0" w:rsidTr="00F531E0">
        <w:trPr>
          <w:trHeight w:val="73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16h00 - 16h30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212121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F531E0" w:rsidRDefault="00F531E0" w:rsidP="00F5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Default="00F531E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531E0" w:rsidRPr="00F531E0" w:rsidRDefault="00F531E0" w:rsidP="00F5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>MODULE 8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5 Avril 2024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Vascularites (3ème partie) 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 xml:space="preserve"> ZOOM</w:t>
      </w:r>
    </w:p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Thème : Vascularite des vaisseaux de gros calibre et autres vascularites – Alexis Régen</w:t>
      </w: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</w:t>
      </w:r>
    </w:p>
    <w:p w:rsidR="00F531E0" w:rsidRPr="00F531E0" w:rsidRDefault="00F531E0" w:rsidP="00F5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077"/>
      </w:tblGrid>
      <w:tr w:rsidR="00F531E0" w:rsidRPr="00F531E0" w:rsidTr="00F531E0">
        <w:trPr>
          <w:trHeight w:val="64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10h00 - 10h45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Epidémiologie de l’artérite à cellules géantes. Yann Nguyen</w:t>
            </w:r>
          </w:p>
        </w:tc>
      </w:tr>
      <w:tr w:rsidR="00F531E0" w:rsidRPr="00F531E0" w:rsidTr="00F531E0">
        <w:trPr>
          <w:trHeight w:val="64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10h45 – 11h30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Physiopathologie de l’artérite à cellules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géantes.Pr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Maxime Samson</w:t>
            </w:r>
          </w:p>
        </w:tc>
      </w:tr>
      <w:tr w:rsidR="00F531E0" w:rsidRPr="00F531E0" w:rsidTr="00F531E0">
        <w:trPr>
          <w:trHeight w:val="56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11h30 – 12h15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L’ACG, diagnostic et thérapeutique. Dr Alexis Régent</w:t>
            </w:r>
          </w:p>
        </w:tc>
      </w:tr>
      <w:tr w:rsidR="00F531E0" w:rsidRPr="00F531E0" w:rsidTr="00F531E0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12h15 - 13h15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1E0" w:rsidRPr="00F531E0" w:rsidTr="00F531E0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13h15 – 14h00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Aortite hors ACG et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Takayasu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. Pr Tristan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Mirault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 </w:t>
            </w:r>
          </w:p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1E0" w:rsidRPr="00F531E0" w:rsidTr="00F531E0">
        <w:trPr>
          <w:trHeight w:val="3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14h00 - 14h30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Artérite de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Takayasu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. Pr David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Saadoun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 </w:t>
            </w:r>
          </w:p>
          <w:p w:rsidR="00F531E0" w:rsidRPr="00F531E0" w:rsidRDefault="00F531E0" w:rsidP="00F5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1E0" w:rsidRPr="00F531E0" w:rsidTr="00F531E0">
        <w:trPr>
          <w:trHeight w:val="48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14h30 - 15h15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Syndrome de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Susac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. Pr Thomas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Papo</w:t>
            </w:r>
            <w:proofErr w:type="spellEnd"/>
          </w:p>
        </w:tc>
      </w:tr>
      <w:tr w:rsidR="00F531E0" w:rsidRPr="00F531E0" w:rsidTr="00F531E0">
        <w:trPr>
          <w:trHeight w:val="3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15h15 – 16h00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Vascularite du système nerveux central. Dr Hubert de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Boysson</w:t>
            </w:r>
            <w:proofErr w:type="spellEnd"/>
          </w:p>
        </w:tc>
      </w:tr>
      <w:tr w:rsidR="00F531E0" w:rsidRPr="00F531E0" w:rsidTr="00F531E0">
        <w:trPr>
          <w:trHeight w:val="3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16h00 - 16h30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531E0" w:rsidRDefault="00F531E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9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17 Mai 2024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Maladies auto-inflammatoires et amyloses</w:t>
      </w:r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 xml:space="preserve">Lieu: 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>ZOOM</w:t>
      </w:r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Thème : Maladies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AutoInflammatoires</w:t>
      </w:r>
      <w:proofErr w:type="spellEnd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les amyloses - Sophie Georgin-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Lavialle</w:t>
      </w:r>
      <w:proofErr w:type="spellEnd"/>
    </w:p>
    <w:p w:rsidR="00F531E0" w:rsidRPr="00F531E0" w:rsidRDefault="00F531E0" w:rsidP="00F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10h00 - 10h20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Introduction aux MAI (Pr Gilles 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Grateau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Tenon)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10h20 - 10h45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Ce que le médecin adulte doit connaître de la génétique pour les MAI (Dr Véronique 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Hentgen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Versailles)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10h45 - 11h15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La fièvre méditerranéenne familiale (Dr Léa 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Savey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Tenon)</w:t>
            </w:r>
          </w:p>
        </w:tc>
      </w:tr>
      <w:tr w:rsidR="00F531E0" w:rsidRPr="00F531E0" w:rsidTr="00F531E0">
        <w:trPr>
          <w:trHeight w:val="3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11h15 - 11h30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11h30 - 12h00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Ce que le médecin adulte doit retenir des MAI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monogéniques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rares: CAPS, TRAPS, MKD, HA20, DADA2 (Pr Sophie Georgin-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Lavialle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12h00 - 12h30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La maladie de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Still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de l'adulte (Pr Bruno 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Fautrel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,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Pitié-Salpétrière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12h30 - 14h00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14h00 - 14h30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Cas cliniques maladies auto inflammatoires (Pr S Georgin-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Lavialle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&amp; Dr L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Savey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14h30 - 14h45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Introduction aux amyloses (Pr G 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Grateau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14h45 - 15h15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Aspects histologiques des amyloses: trucs et astuces/pièges pour les internistes (Pr David Buob, Tenon)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15h15 - 15h30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15h30 - 15h50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Ce que l’interniste doit savoir de l'amylose à TTR en 2021 (Pr G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Grateau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15h50 - 16h20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Ce que l’interniste doit savoir de l'amylose AL (Pr Bertrand Arnulf, St Louis)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16h20 - 16h50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Cas cliniques amyloses (Pr S Georgin-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Lavialle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&amp; Dr L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Savey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)</w:t>
            </w:r>
          </w:p>
        </w:tc>
      </w:tr>
      <w:tr w:rsidR="00F531E0" w:rsidRPr="00F531E0" w:rsidTr="00F531E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16h50 - 17h00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Questions/réponses (tous)</w:t>
            </w:r>
          </w:p>
        </w:tc>
      </w:tr>
    </w:tbl>
    <w:p w:rsidR="00F531E0" w:rsidRPr="00F531E0" w:rsidRDefault="00F531E0" w:rsidP="00F5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31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531E0" w:rsidRPr="00F531E0" w:rsidRDefault="00F531E0" w:rsidP="00F5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>7</w:t>
      </w:r>
    </w:p>
    <w:p w:rsidR="00F531E0" w:rsidRPr="00F531E0" w:rsidRDefault="00F531E0" w:rsidP="00F5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31E0" w:rsidRPr="00F531E0" w:rsidRDefault="00F531E0" w:rsidP="00F531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lastRenderedPageBreak/>
        <w:t>MODULE 10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Vendredi 21 Juin 2024</w:t>
      </w:r>
    </w:p>
    <w:p w:rsidR="00F531E0" w:rsidRPr="00F531E0" w:rsidRDefault="00F531E0" w:rsidP="00F531E0">
      <w:pPr>
        <w:pBdr>
          <w:left w:val="single" w:sz="4" w:space="4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Histiocytoses</w:t>
      </w:r>
      <w:proofErr w:type="spellEnd"/>
    </w:p>
    <w:p w:rsidR="00F531E0" w:rsidRPr="00F531E0" w:rsidRDefault="00F531E0" w:rsidP="00F531E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FFFFFF"/>
          <w:sz w:val="24"/>
          <w:szCs w:val="24"/>
          <w:lang w:eastAsia="fr-FR"/>
        </w:rPr>
        <w:t>Lieu: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> ?</w:t>
      </w:r>
      <w:bookmarkStart w:id="0" w:name="_GoBack"/>
      <w:bookmarkEnd w:id="0"/>
    </w:p>
    <w:p w:rsidR="00F531E0" w:rsidRPr="00F531E0" w:rsidRDefault="00F531E0" w:rsidP="00F53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Thème : Les </w:t>
      </w:r>
      <w:proofErr w:type="spellStart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histiocytoses</w:t>
      </w:r>
      <w:proofErr w:type="spellEnd"/>
      <w:r w:rsidRPr="00F531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Abdellatif TAZI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F531E0" w:rsidRPr="00F531E0" w:rsidTr="00F531E0">
        <w:trPr>
          <w:trHeight w:val="85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10h00 – 10h30 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Classification des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histiocytoses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. Pr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A.Tazi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Hôpital Saint-Louis</w:t>
            </w:r>
          </w:p>
        </w:tc>
      </w:tr>
      <w:tr w:rsidR="00F531E0" w:rsidRPr="00F531E0" w:rsidTr="00F531E0">
        <w:trPr>
          <w:trHeight w:val="8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10h30 - 11h20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Histiocytose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Langerhansienne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de l’enfant. Dr J.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Donadieu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Hôpital Trousseau</w:t>
            </w:r>
          </w:p>
        </w:tc>
      </w:tr>
      <w:tr w:rsidR="00F531E0" w:rsidRPr="00F531E0" w:rsidTr="00F531E0">
        <w:trPr>
          <w:trHeight w:val="69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11h20 - 12h00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Histiocytose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Langerhansienne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de l’adulte en pratique. Dr G.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Lorillon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Hôpital Saint-Louis</w:t>
            </w:r>
          </w:p>
        </w:tc>
      </w:tr>
      <w:tr w:rsidR="00F531E0" w:rsidRPr="00F531E0" w:rsidTr="00F531E0">
        <w:trPr>
          <w:trHeight w:val="7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12h10 - 13h00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Avancées pathogéniques dans l’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histiocytose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Langerhansienne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. Pr A. Tazi, Hôpital Saint-Louis</w:t>
            </w:r>
          </w:p>
        </w:tc>
      </w:tr>
      <w:tr w:rsidR="00F531E0" w:rsidRPr="00F531E0" w:rsidTr="00F531E0">
        <w:trPr>
          <w:trHeight w:val="27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13h00 - 13h15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  <w:tr w:rsidR="00F531E0" w:rsidRPr="00F531E0" w:rsidTr="00F531E0">
        <w:trPr>
          <w:trHeight w:val="3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13h15 - 14h15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Pause déjeuner</w:t>
            </w:r>
          </w:p>
        </w:tc>
      </w:tr>
      <w:tr w:rsidR="00F531E0" w:rsidRPr="00F531E0" w:rsidTr="00F531E0">
        <w:trPr>
          <w:trHeight w:val="8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14h15 - 15h15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Maladie d’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Erdheim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-Chester. Pr J.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Haroche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Hôpital Pitié-Salpêtrière</w:t>
            </w:r>
          </w:p>
        </w:tc>
      </w:tr>
      <w:tr w:rsidR="00F531E0" w:rsidRPr="00F531E0" w:rsidTr="00F531E0">
        <w:trPr>
          <w:trHeight w:val="8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15h25 - 15h55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Maladie de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Destombes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Rosai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Dorfmann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. Pr Fleur Cohen, Hôpital Pitié-Salpêtrière</w:t>
            </w:r>
          </w:p>
        </w:tc>
      </w:tr>
      <w:tr w:rsidR="00F531E0" w:rsidRPr="00F531E0" w:rsidTr="00F531E0">
        <w:trPr>
          <w:trHeight w:val="4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16h00 - 16h45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Cas cliniques interactifs d’HL de l’adulte</w:t>
            </w:r>
          </w:p>
          <w:p w:rsidR="00F531E0" w:rsidRPr="00F531E0" w:rsidRDefault="00F531E0" w:rsidP="00F5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Dr G. </w:t>
            </w:r>
            <w:proofErr w:type="spellStart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Lorillon</w:t>
            </w:r>
            <w:proofErr w:type="spellEnd"/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, Hôpital Saint-Louis</w:t>
            </w:r>
          </w:p>
        </w:tc>
      </w:tr>
      <w:tr w:rsidR="00F531E0" w:rsidRPr="00F531E0" w:rsidTr="00F531E0">
        <w:trPr>
          <w:trHeight w:val="3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16h45 - 17h15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31E0" w:rsidRPr="00F531E0" w:rsidRDefault="00F531E0" w:rsidP="00F531E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31E0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Questions diverses</w:t>
            </w:r>
          </w:p>
        </w:tc>
      </w:tr>
    </w:tbl>
    <w:p w:rsidR="00BC67AF" w:rsidRDefault="00BC67AF"/>
    <w:sectPr w:rsidR="00BC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0"/>
    <w:rsid w:val="00BC67AF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AD0A"/>
  <w15:chartTrackingRefBased/>
  <w15:docId w15:val="{A089EC49-BFAA-4860-8B72-0D978A6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53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31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5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6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2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749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80">
          <w:marLeft w:val="-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8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5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7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2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703">
          <w:marLeft w:val="-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98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1407</Words>
  <Characters>7741</Characters>
  <Application>Microsoft Office Word</Application>
  <DocSecurity>0</DocSecurity>
  <Lines>64</Lines>
  <Paragraphs>18</Paragraphs>
  <ScaleCrop>false</ScaleCrop>
  <Company>APHP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Ada</dc:creator>
  <cp:keywords/>
  <dc:description/>
  <cp:lastModifiedBy>CLARKE Ada</cp:lastModifiedBy>
  <cp:revision>1</cp:revision>
  <dcterms:created xsi:type="dcterms:W3CDTF">2023-09-05T12:01:00Z</dcterms:created>
  <dcterms:modified xsi:type="dcterms:W3CDTF">2023-09-05T12:10:00Z</dcterms:modified>
</cp:coreProperties>
</file>